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58281E">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8281E">
              <w:t>5333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58281E" w:rsidRPr="001A4CF3">
        <w:rPr>
          <w:rFonts w:ascii="黑体" w:eastAsia="黑体"/>
          <w:b w:val="0"/>
          <w:w w:val="100"/>
          <w:sz w:val="48"/>
        </w:rPr>
      </w:r>
      <w:r w:rsidRPr="001A4CF3">
        <w:rPr>
          <w:rFonts w:ascii="黑体" w:eastAsia="黑体"/>
          <w:b w:val="0"/>
          <w:w w:val="100"/>
          <w:sz w:val="48"/>
        </w:rPr>
        <w:fldChar w:fldCharType="separate"/>
      </w:r>
      <w:r w:rsidR="0058281E">
        <w:rPr>
          <w:rFonts w:ascii="黑体" w:eastAsia="黑体" w:hint="eastAsia"/>
          <w:b w:val="0"/>
          <w:w w:val="100"/>
          <w:sz w:val="48"/>
        </w:rPr>
        <w:t>怒江州</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8281E">
        <w:rPr>
          <w:lang w:val="fr-FR"/>
        </w:rPr>
        <w:t>53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58281E">
        <w:t>25</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58281E">
        <w:t>2022</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B40318" w:rsidRPr="001E4882">
        <w:rPr>
          <w:rFonts w:hAnsi="黑体"/>
        </w:rPr>
      </w:r>
      <w:r w:rsidRPr="001E4882">
        <w:rPr>
          <w:rFonts w:hAnsi="黑体"/>
        </w:rPr>
        <w:fldChar w:fldCharType="separate"/>
      </w:r>
      <w:r w:rsidR="00B40318">
        <w:rPr>
          <w:rFonts w:hAnsi="黑体"/>
        </w:rPr>
        <w:t>代替</w:t>
      </w:r>
      <w:r w:rsidR="00B40318" w:rsidRPr="00B40318">
        <w:rPr>
          <w:rFonts w:hAnsi="黑体"/>
        </w:rPr>
        <w:t>DB5333/T1.1</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6FC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578AC">
        <w:t>草果种植  种子种苗繁育</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40318">
        <w:rPr>
          <w:noProof/>
          <w:sz w:val="24"/>
          <w:szCs w:val="28"/>
        </w:rPr>
      </w:r>
      <w:r w:rsidR="00187C29">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187C29">
        <w:rPr>
          <w:b/>
          <w:noProof/>
          <w:sz w:val="21"/>
          <w:szCs w:val="28"/>
        </w:rPr>
      </w:r>
      <w:r w:rsidR="00187C29">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EB9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8281E" w:rsidRDefault="0058281E" w:rsidP="0058281E">
      <w:pPr>
        <w:pStyle w:val="a6"/>
        <w:spacing w:after="468"/>
      </w:pPr>
      <w:bookmarkStart w:id="21" w:name="BookMark2"/>
      <w:r w:rsidRPr="0058281E">
        <w:rPr>
          <w:spacing w:val="320"/>
        </w:rPr>
        <w:lastRenderedPageBreak/>
        <w:t>前</w:t>
      </w:r>
      <w:r>
        <w:t>言</w:t>
      </w:r>
    </w:p>
    <w:p w:rsidR="0058281E" w:rsidRDefault="0058281E" w:rsidP="0058281E">
      <w:pPr>
        <w:pStyle w:val="affffb"/>
        <w:ind w:firstLine="420"/>
        <w:rPr>
          <w:rFonts w:hint="eastAsia"/>
        </w:rPr>
      </w:pPr>
      <w:r>
        <w:rPr>
          <w:rFonts w:hint="eastAsia"/>
        </w:rPr>
        <w:t>本文件按照GB/T 1.1—2020《标准化工作导则  第1部分：标准化文件的结构和起草规则》的规定起草。</w:t>
      </w:r>
    </w:p>
    <w:p w:rsidR="0058281E" w:rsidRPr="0058281E" w:rsidRDefault="0058281E" w:rsidP="0058281E">
      <w:pPr>
        <w:pStyle w:val="affffb"/>
        <w:ind w:firstLine="420"/>
      </w:pPr>
      <w:r w:rsidRPr="0058281E">
        <w:rPr>
          <w:rFonts w:hint="eastAsia"/>
        </w:rPr>
        <w:t>请注意本文件的某些内容可能涉及专利。本文件的发布机构不承担识别专利的责任。</w:t>
      </w:r>
    </w:p>
    <w:p w:rsidR="00B34155" w:rsidRDefault="00B34155" w:rsidP="0058281E">
      <w:pPr>
        <w:pStyle w:val="affffb"/>
        <w:ind w:firstLine="420"/>
      </w:pPr>
      <w:r>
        <w:rPr>
          <w:rFonts w:hint="eastAsia"/>
        </w:rPr>
        <w:t>本标准代替</w:t>
      </w:r>
      <w:r w:rsidRPr="00B34155">
        <w:t>DB5333/T1.1</w:t>
      </w:r>
      <w:r>
        <w:rPr>
          <w:rFonts w:hint="eastAsia"/>
        </w:rPr>
        <w:t>《</w:t>
      </w:r>
      <w:r w:rsidRPr="00B34155">
        <w:rPr>
          <w:rFonts w:hint="eastAsia"/>
        </w:rPr>
        <w:t>泸水草果综合标准第1部分:泸水草果种籽种苗繁育技术规范</w:t>
      </w:r>
      <w:r>
        <w:rPr>
          <w:rFonts w:hint="eastAsia"/>
        </w:rPr>
        <w:t>》。</w:t>
      </w:r>
    </w:p>
    <w:p w:rsidR="00B34155" w:rsidRDefault="00B34155" w:rsidP="0058281E">
      <w:pPr>
        <w:pStyle w:val="affffb"/>
        <w:ind w:firstLine="420"/>
      </w:pPr>
      <w:r>
        <w:rPr>
          <w:rFonts w:hint="eastAsia"/>
        </w:rPr>
        <w:t>本标准与</w:t>
      </w:r>
      <w:r w:rsidRPr="00B34155">
        <w:t>DB5333/T1.1</w:t>
      </w:r>
      <w:r>
        <w:rPr>
          <w:rFonts w:hint="eastAsia"/>
        </w:rPr>
        <w:t>相比，主要变化如下：</w:t>
      </w:r>
    </w:p>
    <w:p w:rsidR="00B34155" w:rsidRDefault="00B34155" w:rsidP="00B34155">
      <w:pPr>
        <w:pStyle w:val="af2"/>
        <w:rPr>
          <w:rFonts w:hint="eastAsia"/>
        </w:rPr>
      </w:pPr>
      <w:r>
        <w:rPr>
          <w:rFonts w:hint="eastAsia"/>
        </w:rPr>
        <w:t>修改了分布范围</w:t>
      </w:r>
    </w:p>
    <w:p w:rsidR="00B34155" w:rsidRDefault="00B34155" w:rsidP="00B34155">
      <w:pPr>
        <w:pStyle w:val="af2"/>
        <w:rPr>
          <w:rFonts w:hint="eastAsia"/>
        </w:rPr>
      </w:pPr>
      <w:r>
        <w:rPr>
          <w:rFonts w:hint="eastAsia"/>
        </w:rPr>
        <w:t>修改了种子采集时间、处理方式、用种量、育种方法</w:t>
      </w:r>
    </w:p>
    <w:p w:rsidR="00B34155" w:rsidRDefault="00B34155" w:rsidP="00B34155">
      <w:pPr>
        <w:pStyle w:val="af2"/>
        <w:rPr>
          <w:rFonts w:hint="eastAsia"/>
        </w:rPr>
      </w:pPr>
      <w:r>
        <w:rPr>
          <w:rFonts w:hint="eastAsia"/>
        </w:rPr>
        <w:t>修改了农药品种</w:t>
      </w:r>
    </w:p>
    <w:p w:rsidR="0058281E" w:rsidRDefault="0058281E" w:rsidP="0058281E">
      <w:pPr>
        <w:pStyle w:val="affffb"/>
        <w:ind w:firstLine="420"/>
      </w:pPr>
      <w:r w:rsidRPr="0058281E">
        <w:rPr>
          <w:rFonts w:hint="eastAsia"/>
        </w:rPr>
        <w:t>本文件是</w:t>
      </w:r>
      <w:r w:rsidR="00EF4EFF">
        <w:rPr>
          <w:rFonts w:hint="eastAsia"/>
        </w:rPr>
        <w:t>草果种植</w:t>
      </w:r>
      <w:r>
        <w:rPr>
          <w:rFonts w:hint="eastAsia"/>
        </w:rPr>
        <w:t>系列文件</w:t>
      </w:r>
      <w:r w:rsidR="00B40318">
        <w:rPr>
          <w:rFonts w:hint="eastAsia"/>
        </w:rPr>
        <w:t>的第1部分</w:t>
      </w:r>
      <w:r>
        <w:rPr>
          <w:rFonts w:hint="eastAsia"/>
        </w:rPr>
        <w:t>，已发布以下部分：</w:t>
      </w:r>
    </w:p>
    <w:p w:rsidR="0058281E" w:rsidRDefault="00B34155" w:rsidP="00B34155">
      <w:pPr>
        <w:pStyle w:val="af2"/>
        <w:rPr>
          <w:rFonts w:hint="eastAsia"/>
        </w:rPr>
      </w:pPr>
      <w:r>
        <w:rPr>
          <w:rFonts w:hint="eastAsia"/>
        </w:rPr>
        <w:t>第1部分：</w:t>
      </w:r>
      <w:r w:rsidR="0058281E">
        <w:rPr>
          <w:rFonts w:hint="eastAsia"/>
        </w:rPr>
        <w:t>种</w:t>
      </w:r>
      <w:r w:rsidR="00C578AC">
        <w:rPr>
          <w:rFonts w:hint="eastAsia"/>
        </w:rPr>
        <w:t>子</w:t>
      </w:r>
      <w:bookmarkStart w:id="22" w:name="_GoBack"/>
      <w:bookmarkEnd w:id="22"/>
      <w:r w:rsidR="0058281E">
        <w:rPr>
          <w:rFonts w:hint="eastAsia"/>
        </w:rPr>
        <w:t>种苗繁育</w:t>
      </w:r>
    </w:p>
    <w:p w:rsidR="0058281E" w:rsidRDefault="00B34155" w:rsidP="00B34155">
      <w:pPr>
        <w:pStyle w:val="af2"/>
        <w:rPr>
          <w:rFonts w:hint="eastAsia"/>
        </w:rPr>
      </w:pPr>
      <w:r>
        <w:rPr>
          <w:rFonts w:hint="eastAsia"/>
        </w:rPr>
        <w:t>第2部分：</w:t>
      </w:r>
      <w:r w:rsidR="0058281E">
        <w:rPr>
          <w:rFonts w:hint="eastAsia"/>
        </w:rPr>
        <w:t>栽培管理</w:t>
      </w:r>
    </w:p>
    <w:p w:rsidR="0058281E" w:rsidRDefault="00B34155" w:rsidP="00B34155">
      <w:pPr>
        <w:pStyle w:val="af2"/>
        <w:rPr>
          <w:rFonts w:hint="eastAsia"/>
        </w:rPr>
      </w:pPr>
      <w:r>
        <w:rPr>
          <w:rFonts w:hint="eastAsia"/>
        </w:rPr>
        <w:t>第3部分：</w:t>
      </w:r>
      <w:r w:rsidR="0058281E">
        <w:rPr>
          <w:rFonts w:hint="eastAsia"/>
        </w:rPr>
        <w:t>鲜果采收</w:t>
      </w:r>
    </w:p>
    <w:p w:rsidR="0058281E" w:rsidRDefault="00B34155" w:rsidP="00B34155">
      <w:pPr>
        <w:pStyle w:val="af2"/>
      </w:pPr>
      <w:r>
        <w:rPr>
          <w:rFonts w:hint="eastAsia"/>
        </w:rPr>
        <w:t>第</w:t>
      </w:r>
      <w:r>
        <w:t>4</w:t>
      </w:r>
      <w:r>
        <w:rPr>
          <w:rFonts w:hint="eastAsia"/>
        </w:rPr>
        <w:t>部分：</w:t>
      </w:r>
      <w:r w:rsidR="0058281E">
        <w:rPr>
          <w:rFonts w:hint="eastAsia"/>
        </w:rPr>
        <w:t>鲜果烘烤加工</w:t>
      </w:r>
    </w:p>
    <w:p w:rsidR="0058281E" w:rsidRDefault="0058281E" w:rsidP="0058281E">
      <w:pPr>
        <w:pStyle w:val="affffb"/>
        <w:ind w:firstLine="420"/>
        <w:rPr>
          <w:rFonts w:hint="eastAsia"/>
        </w:rPr>
      </w:pPr>
      <w:r>
        <w:rPr>
          <w:rFonts w:hint="eastAsia"/>
        </w:rPr>
        <w:t>本文件由</w:t>
      </w:r>
      <w:r w:rsidR="002A49BB" w:rsidRPr="00B34155">
        <w:rPr>
          <w:rFonts w:hint="eastAsia"/>
        </w:rPr>
        <w:t>怒江州农业农村局</w:t>
      </w:r>
      <w:r w:rsidR="002A49BB">
        <w:rPr>
          <w:rFonts w:hint="eastAsia"/>
        </w:rPr>
        <w:t>、</w:t>
      </w:r>
      <w:r w:rsidR="00A50211" w:rsidRPr="00A50211">
        <w:rPr>
          <w:rFonts w:hint="eastAsia"/>
        </w:rPr>
        <w:t>怒江绿色香料产业研究院</w:t>
      </w:r>
      <w:r>
        <w:rPr>
          <w:rFonts w:hint="eastAsia"/>
        </w:rPr>
        <w:t>提出。</w:t>
      </w:r>
    </w:p>
    <w:p w:rsidR="0058281E" w:rsidRDefault="0058281E" w:rsidP="0058281E">
      <w:pPr>
        <w:pStyle w:val="affffb"/>
        <w:ind w:firstLine="420"/>
        <w:rPr>
          <w:rFonts w:hint="eastAsia"/>
        </w:rPr>
      </w:pPr>
      <w:r>
        <w:rPr>
          <w:rFonts w:hint="eastAsia"/>
        </w:rPr>
        <w:t>本文件由</w:t>
      </w:r>
      <w:r w:rsidR="00B34155">
        <w:rPr>
          <w:rFonts w:hint="eastAsia"/>
        </w:rPr>
        <w:t>怒江州市场监督管理局</w:t>
      </w:r>
      <w:r>
        <w:rPr>
          <w:rFonts w:hint="eastAsia"/>
        </w:rPr>
        <w:t>归口。</w:t>
      </w:r>
    </w:p>
    <w:p w:rsidR="0058281E" w:rsidRDefault="0058281E" w:rsidP="0058281E">
      <w:pPr>
        <w:pStyle w:val="affffb"/>
        <w:ind w:firstLine="420"/>
        <w:rPr>
          <w:rFonts w:hint="eastAsia"/>
        </w:rPr>
      </w:pPr>
      <w:r>
        <w:rPr>
          <w:rFonts w:hint="eastAsia"/>
        </w:rPr>
        <w:t>本文件起草单位：</w:t>
      </w:r>
      <w:r w:rsidR="00B34155" w:rsidRPr="00B34155">
        <w:rPr>
          <w:rFonts w:hint="eastAsia"/>
        </w:rPr>
        <w:t>怒江州农业农村局、泸水市农业农村局、福贡县农业农村局、贡山县农业农村局、泸水市林业局、泸水市科学技术局、泸水市质量技术监督局、泸水市扶贫办、泸水市农业生产资料有限责任公司。</w:t>
      </w:r>
    </w:p>
    <w:p w:rsidR="0058281E" w:rsidRDefault="0058281E" w:rsidP="0058281E">
      <w:pPr>
        <w:pStyle w:val="affffb"/>
        <w:ind w:firstLine="420"/>
        <w:rPr>
          <w:rFonts w:hint="eastAsia"/>
        </w:rPr>
      </w:pPr>
      <w:r>
        <w:rPr>
          <w:rFonts w:hint="eastAsia"/>
        </w:rPr>
        <w:t>本文件主要起草人：</w:t>
      </w:r>
      <w:r w:rsidR="00B34155" w:rsidRPr="00B34155">
        <w:rPr>
          <w:rFonts w:hint="eastAsia"/>
        </w:rPr>
        <w:t>周福桥、和泽坪、朱晓静、李育燕、李春芳、斯翔、李秀海、何牧龙、周继兰、和秀丽、吴莲张、杨毅、胡陈花</w:t>
      </w:r>
      <w:r w:rsidR="002A49BB">
        <w:rPr>
          <w:rFonts w:hint="eastAsia"/>
        </w:rPr>
        <w:t>、</w:t>
      </w:r>
      <w:r w:rsidR="002A49BB" w:rsidRPr="002A49BB">
        <w:rPr>
          <w:rFonts w:hint="eastAsia"/>
        </w:rPr>
        <w:t>何绍生、黄元校、董振兴、广波付、黄正忠、李开平。</w:t>
      </w:r>
    </w:p>
    <w:p w:rsidR="0058281E" w:rsidRDefault="0058281E" w:rsidP="0058281E">
      <w:pPr>
        <w:pStyle w:val="affffb"/>
        <w:ind w:firstLine="420"/>
      </w:pPr>
    </w:p>
    <w:p w:rsidR="0058281E" w:rsidRPr="0058281E" w:rsidRDefault="0058281E" w:rsidP="0058281E">
      <w:pPr>
        <w:pStyle w:val="affffb"/>
        <w:ind w:firstLine="420"/>
        <w:sectPr w:rsidR="0058281E" w:rsidRPr="0058281E" w:rsidSect="0058281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74E77EFA5CD45C89D0B2C939FDE1514"/>
        </w:placeholder>
      </w:sdtPr>
      <w:sdtEndPr/>
      <w:sdtContent>
        <w:bookmarkStart w:id="24" w:name="NEW_STAND_NAME" w:displacedByCustomXml="prev"/>
        <w:p w:rsidR="00F26B7E" w:rsidRPr="00F26B7E" w:rsidRDefault="002A49BB" w:rsidP="00C578AC">
          <w:pPr>
            <w:pStyle w:val="afffffffff8"/>
            <w:spacing w:beforeLines="1" w:before="3" w:afterLines="220" w:after="686"/>
          </w:pPr>
          <w:r>
            <w:rPr>
              <w:rFonts w:hint="eastAsia"/>
            </w:rPr>
            <w:t>草果种植</w:t>
          </w:r>
          <w:r>
            <w:t xml:space="preserve">  </w:t>
          </w:r>
          <w:r w:rsidR="00C578AC">
            <w:rPr>
              <w:rFonts w:hint="eastAsia"/>
            </w:rPr>
            <w:t>种子</w:t>
          </w:r>
          <w:r>
            <w:t>种苗繁育</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4E1510" w:rsidRDefault="004E1510" w:rsidP="004E1510">
      <w:pPr>
        <w:pStyle w:val="affffb"/>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本文件规定了</w:t>
      </w:r>
      <w:r>
        <w:rPr>
          <w:rFonts w:hint="eastAsia"/>
        </w:rPr>
        <w:t>草果种植</w:t>
      </w:r>
      <w:r>
        <w:rPr>
          <w:rFonts w:hint="eastAsia"/>
        </w:rPr>
        <w:t>系列标准中</w:t>
      </w:r>
      <w:r>
        <w:rPr>
          <w:rFonts w:hint="eastAsia"/>
        </w:rPr>
        <w:t>种子种苗繁育</w:t>
      </w:r>
      <w:r>
        <w:rPr>
          <w:rFonts w:hint="eastAsia"/>
        </w:rPr>
        <w:t>的</w:t>
      </w:r>
      <w:r>
        <w:rPr>
          <w:rFonts w:hint="eastAsia"/>
        </w:rPr>
        <w:t>术语和定义</w:t>
      </w:r>
      <w:r>
        <w:rPr>
          <w:rFonts w:hint="eastAsia"/>
        </w:rPr>
        <w:t>、</w:t>
      </w:r>
      <w:r>
        <w:rPr>
          <w:rFonts w:hint="eastAsia"/>
        </w:rPr>
        <w:t>植物学及分布</w:t>
      </w:r>
      <w:r>
        <w:rPr>
          <w:rFonts w:hint="eastAsia"/>
        </w:rPr>
        <w:t>、</w:t>
      </w:r>
      <w:r>
        <w:rPr>
          <w:rFonts w:hint="eastAsia"/>
        </w:rPr>
        <w:t>特征特性</w:t>
      </w:r>
      <w:r>
        <w:rPr>
          <w:rFonts w:hint="eastAsia"/>
        </w:rPr>
        <w:t>、</w:t>
      </w:r>
      <w:r w:rsidRPr="004E1510">
        <w:rPr>
          <w:rFonts w:hint="eastAsia"/>
        </w:rPr>
        <w:t>选种及种子处理</w:t>
      </w:r>
      <w:r>
        <w:rPr>
          <w:rFonts w:hint="eastAsia"/>
        </w:rPr>
        <w:t>、</w:t>
      </w:r>
      <w:r w:rsidRPr="004E1510">
        <w:rPr>
          <w:rFonts w:hint="eastAsia"/>
        </w:rPr>
        <w:t>种苗繁育</w:t>
      </w:r>
      <w:r w:rsidR="00EF4EFF">
        <w:rPr>
          <w:rFonts w:hint="eastAsia"/>
        </w:rPr>
        <w:t>的</w:t>
      </w:r>
      <w:r>
        <w:rPr>
          <w:rFonts w:hint="eastAsia"/>
        </w:rPr>
        <w:t>要求。</w:t>
      </w:r>
    </w:p>
    <w:p w:rsidR="008B0C9C" w:rsidRDefault="004E1510" w:rsidP="004E1510">
      <w:pPr>
        <w:pStyle w:val="affffb"/>
        <w:ind w:firstLine="420"/>
      </w:pPr>
      <w:r>
        <w:rPr>
          <w:rFonts w:hint="eastAsia"/>
        </w:rPr>
        <w:t>本文件适用于</w:t>
      </w:r>
      <w:r w:rsidR="00C578AC">
        <w:rPr>
          <w:rFonts w:hint="eastAsia"/>
        </w:rPr>
        <w:t>草果种植</w:t>
      </w:r>
      <w:r>
        <w:rPr>
          <w:rFonts w:hint="eastAsia"/>
        </w:rPr>
        <w:t>系列标准中</w:t>
      </w:r>
      <w:r w:rsidR="00C578AC">
        <w:rPr>
          <w:rFonts w:hint="eastAsia"/>
        </w:rPr>
        <w:t>种子种苗繁育</w:t>
      </w:r>
      <w:r>
        <w:rPr>
          <w:rFonts w:hint="eastAsia"/>
        </w:rPr>
        <w:t>。</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CA7F06A8B2EE4C3890B7EAAB14AF3F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2A49BB" w:rsidP="008A57E6">
          <w:pPr>
            <w:pStyle w:val="affffb"/>
            <w:ind w:firstLine="420"/>
          </w:pPr>
          <w:r>
            <w:rPr>
              <w:rFonts w:hint="eastAsia"/>
            </w:rPr>
            <w:t>本文件没有规范性引用文件。</w:t>
          </w:r>
        </w:p>
      </w:sdtContent>
    </w:sdt>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84EFDF6BED8041C2A5CDA537042E6C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A49BB" w:rsidP="00BA263B">
          <w:pPr>
            <w:pStyle w:val="affffb"/>
            <w:ind w:firstLine="420"/>
          </w:pPr>
          <w:r>
            <w:t>下列术语和定义适用于本文件。</w:t>
          </w:r>
        </w:p>
      </w:sdtContent>
    </w:sdt>
    <w:p w:rsidR="00A50211" w:rsidRDefault="00A50211" w:rsidP="002A49BB">
      <w:pPr>
        <w:pStyle w:val="afffffffffff5"/>
        <w:rPr>
          <w:rFonts w:ascii="黑体" w:eastAsia="黑体" w:hAnsi="黑体"/>
        </w:rPr>
      </w:pPr>
    </w:p>
    <w:p w:rsidR="004B3E93" w:rsidRPr="002A49BB" w:rsidRDefault="002A49BB" w:rsidP="00A50211">
      <w:pPr>
        <w:pStyle w:val="afffffffffff5"/>
        <w:numPr>
          <w:ilvl w:val="0"/>
          <w:numId w:val="0"/>
        </w:numPr>
        <w:ind w:firstLineChars="200" w:firstLine="420"/>
        <w:rPr>
          <w:rFonts w:ascii="黑体" w:eastAsia="黑体" w:hAnsi="黑体"/>
        </w:rPr>
      </w:pPr>
      <w:r w:rsidRPr="002A49BB">
        <w:rPr>
          <w:rFonts w:ascii="黑体" w:eastAsia="黑体" w:hAnsi="黑体" w:hint="eastAsia"/>
        </w:rPr>
        <w:t>草果</w:t>
      </w:r>
      <w:r w:rsidRPr="002A49BB">
        <w:rPr>
          <w:rFonts w:ascii="黑体" w:eastAsia="黑体" w:hAnsi="黑体"/>
        </w:rPr>
        <w:br/>
      </w:r>
      <w:r>
        <w:rPr>
          <w:rFonts w:ascii="黑体" w:eastAsia="黑体" w:hAnsi="黑体" w:hint="eastAsia"/>
        </w:rPr>
        <w:t xml:space="preserve">  </w:t>
      </w:r>
      <w:r>
        <w:rPr>
          <w:rFonts w:ascii="黑体" w:eastAsia="黑体" w:hAnsi="黑体"/>
        </w:rPr>
        <w:t xml:space="preserve"> </w:t>
      </w:r>
      <w:r w:rsidR="00A50211">
        <w:rPr>
          <w:rFonts w:ascii="黑体" w:eastAsia="黑体" w:hAnsi="黑体"/>
        </w:rPr>
        <w:t xml:space="preserve"> </w:t>
      </w:r>
      <w:r w:rsidRPr="00A50211">
        <w:rPr>
          <w:rFonts w:ascii="黑体" w:eastAsia="黑体" w:hAnsi="黑体" w:hint="eastAsia"/>
        </w:rPr>
        <w:t>又称草豆蔻。为多年生草本。</w:t>
      </w:r>
      <w:proofErr w:type="gramStart"/>
      <w:r w:rsidRPr="00A50211">
        <w:rPr>
          <w:rFonts w:ascii="黑体" w:eastAsia="黑体" w:hAnsi="黑体" w:hint="eastAsia"/>
        </w:rPr>
        <w:t>生长于略荫蔽</w:t>
      </w:r>
      <w:proofErr w:type="gramEnd"/>
      <w:r w:rsidRPr="00A50211">
        <w:rPr>
          <w:rFonts w:ascii="黑体" w:eastAsia="黑体" w:hAnsi="黑体" w:hint="eastAsia"/>
        </w:rPr>
        <w:t>而潮湿的阔叶林中土质肥润的地方。茎、叶、果均可提芳香油。</w:t>
      </w:r>
      <w:proofErr w:type="gramStart"/>
      <w:r w:rsidRPr="00A50211">
        <w:rPr>
          <w:rFonts w:ascii="黑体" w:eastAsia="黑体" w:hAnsi="黑体" w:hint="eastAsia"/>
        </w:rPr>
        <w:t>全果除作</w:t>
      </w:r>
      <w:proofErr w:type="gramEnd"/>
      <w:r w:rsidRPr="00A50211">
        <w:rPr>
          <w:rFonts w:ascii="黑体" w:eastAsia="黑体" w:hAnsi="黑体" w:hint="eastAsia"/>
        </w:rPr>
        <w:t>食品调料外还可入药，味辛性温。其果形有近圆形、椭圆形和纺锤形三个品种。</w:t>
      </w:r>
    </w:p>
    <w:p w:rsidR="002A1260" w:rsidRPr="00A50211" w:rsidRDefault="00A50211" w:rsidP="00A50211">
      <w:pPr>
        <w:pStyle w:val="afffffffffff5"/>
        <w:rPr>
          <w:rFonts w:ascii="黑体" w:eastAsia="黑体" w:hAnsi="黑体"/>
        </w:rPr>
      </w:pPr>
      <w:r w:rsidRPr="00A50211">
        <w:rPr>
          <w:rFonts w:ascii="黑体" w:eastAsia="黑体" w:hAnsi="黑体"/>
        </w:rPr>
        <w:br/>
      </w:r>
      <w:r>
        <w:rPr>
          <w:rFonts w:ascii="黑体" w:eastAsia="黑体" w:hAnsi="黑体" w:hint="eastAsia"/>
        </w:rPr>
        <w:t xml:space="preserve"> </w:t>
      </w:r>
      <w:r>
        <w:rPr>
          <w:rFonts w:ascii="黑体" w:eastAsia="黑体" w:hAnsi="黑体"/>
        </w:rPr>
        <w:t xml:space="preserve">  </w:t>
      </w:r>
      <w:r w:rsidRPr="00A50211">
        <w:rPr>
          <w:rFonts w:ascii="黑体" w:eastAsia="黑体" w:hAnsi="黑体" w:hint="eastAsia"/>
        </w:rPr>
        <w:t>怒江草果</w:t>
      </w:r>
    </w:p>
    <w:p w:rsidR="001D212F" w:rsidRPr="00224A4F" w:rsidRDefault="00A50211" w:rsidP="00E60C63">
      <w:pPr>
        <w:pStyle w:val="affffb"/>
        <w:ind w:firstLine="420"/>
        <w:rPr>
          <w:rFonts w:hAnsi="宋体"/>
          <w:noProof w:val="0"/>
        </w:rPr>
      </w:pPr>
      <w:r w:rsidRPr="00224A4F">
        <w:rPr>
          <w:rFonts w:hAnsi="宋体" w:hint="eastAsia"/>
          <w:noProof w:val="0"/>
        </w:rPr>
        <w:t>在怒江境内种植加工的草果。</w:t>
      </w:r>
    </w:p>
    <w:p w:rsidR="00A50211" w:rsidRDefault="00A50211" w:rsidP="00A50211">
      <w:pPr>
        <w:pStyle w:val="afffffffffff5"/>
      </w:pPr>
    </w:p>
    <w:p w:rsidR="00CD561D" w:rsidRPr="00A50211" w:rsidRDefault="00A50211" w:rsidP="00A50211">
      <w:pPr>
        <w:pStyle w:val="afffffffffff5"/>
        <w:numPr>
          <w:ilvl w:val="0"/>
          <w:numId w:val="0"/>
        </w:numPr>
        <w:rPr>
          <w:rFonts w:ascii="黑体" w:eastAsia="黑体" w:hAnsi="黑体"/>
        </w:rPr>
      </w:pPr>
      <w:r>
        <w:t xml:space="preserve">    </w:t>
      </w:r>
      <w:r w:rsidRPr="00A50211">
        <w:rPr>
          <w:rFonts w:ascii="黑体" w:eastAsia="黑体" w:hAnsi="黑体" w:hint="eastAsia"/>
        </w:rPr>
        <w:t>鲜果</w:t>
      </w:r>
      <w:r w:rsidRPr="00A50211">
        <w:br/>
      </w:r>
      <w:r>
        <w:t xml:space="preserve">   </w:t>
      </w:r>
      <w:r w:rsidRPr="00224A4F">
        <w:rPr>
          <w:rFonts w:hAnsi="宋体"/>
        </w:rPr>
        <w:t xml:space="preserve"> </w:t>
      </w:r>
      <w:r w:rsidRPr="00224A4F">
        <w:rPr>
          <w:rFonts w:hAnsi="宋体" w:hint="eastAsia"/>
        </w:rPr>
        <w:t>未脱水、未剥果皮的成熟果实。</w:t>
      </w:r>
    </w:p>
    <w:p w:rsidR="00A50211" w:rsidRDefault="00A50211" w:rsidP="00A50211">
      <w:pPr>
        <w:pStyle w:val="afffffffffff5"/>
        <w:ind w:left="420" w:hangingChars="200" w:hanging="420"/>
        <w:rPr>
          <w:rFonts w:ascii="黑体" w:eastAsia="黑体" w:hAnsi="黑体"/>
        </w:rPr>
      </w:pPr>
    </w:p>
    <w:p w:rsidR="00CD561D" w:rsidRDefault="00A50211" w:rsidP="00A50211">
      <w:pPr>
        <w:pStyle w:val="afffffffffff5"/>
        <w:numPr>
          <w:ilvl w:val="0"/>
          <w:numId w:val="0"/>
        </w:numPr>
        <w:ind w:left="420"/>
        <w:rPr>
          <w:rFonts w:ascii="黑体" w:eastAsia="黑体" w:hAnsi="黑体"/>
        </w:rPr>
      </w:pPr>
      <w:r w:rsidRPr="00A50211">
        <w:rPr>
          <w:rFonts w:ascii="黑体" w:eastAsia="黑体" w:hAnsi="黑体" w:hint="eastAsia"/>
        </w:rPr>
        <w:t>种子</w:t>
      </w:r>
      <w:r w:rsidRPr="00A50211">
        <w:rPr>
          <w:rFonts w:ascii="黑体" w:eastAsia="黑体" w:hAnsi="黑体"/>
        </w:rPr>
        <w:br/>
      </w:r>
      <w:r w:rsidRPr="00224A4F">
        <w:rPr>
          <w:rFonts w:hAnsi="宋体" w:hint="eastAsia"/>
        </w:rPr>
        <w:t>剥去鲜果果皮,可用作播种的果仁及用于繁殖的根茎。</w:t>
      </w:r>
    </w:p>
    <w:p w:rsidR="00A50211" w:rsidRDefault="00A50211" w:rsidP="00A50211">
      <w:pPr>
        <w:pStyle w:val="affc"/>
        <w:spacing w:before="312" w:after="312"/>
      </w:pPr>
      <w:r w:rsidRPr="00A50211">
        <w:rPr>
          <w:rFonts w:hint="eastAsia"/>
        </w:rPr>
        <w:t>植物学及分布</w:t>
      </w:r>
    </w:p>
    <w:p w:rsidR="00224A4F" w:rsidRDefault="00224A4F" w:rsidP="00224A4F">
      <w:pPr>
        <w:pStyle w:val="affd"/>
        <w:spacing w:before="156" w:after="156"/>
      </w:pPr>
      <w:r w:rsidRPr="00224A4F">
        <w:rPr>
          <w:rFonts w:hint="eastAsia"/>
        </w:rPr>
        <w:t>植物学分类及学名</w:t>
      </w:r>
    </w:p>
    <w:p w:rsidR="00224A4F" w:rsidRDefault="00224A4F" w:rsidP="00224A4F">
      <w:pPr>
        <w:pStyle w:val="affffb"/>
        <w:ind w:firstLine="420"/>
      </w:pPr>
      <w:r w:rsidRPr="00224A4F">
        <w:rPr>
          <w:rFonts w:hint="eastAsia"/>
        </w:rPr>
        <w:t>姜科,豆蔻属。Amomum taso-kocrevost et Lemarie。</w:t>
      </w:r>
    </w:p>
    <w:p w:rsidR="00224A4F" w:rsidRDefault="00224A4F" w:rsidP="00224A4F">
      <w:pPr>
        <w:pStyle w:val="affd"/>
        <w:spacing w:before="156" w:after="156"/>
      </w:pPr>
      <w:r w:rsidRPr="00224A4F">
        <w:rPr>
          <w:rFonts w:hint="eastAsia"/>
        </w:rPr>
        <w:t>分布</w:t>
      </w:r>
    </w:p>
    <w:p w:rsidR="00224A4F" w:rsidRDefault="00224A4F" w:rsidP="00224A4F">
      <w:pPr>
        <w:pStyle w:val="affffb"/>
        <w:ind w:firstLine="420"/>
      </w:pPr>
      <w:r w:rsidRPr="00224A4F">
        <w:rPr>
          <w:rFonts w:hint="eastAsia"/>
        </w:rPr>
        <w:t>怒江州境内海拔1000～2300m范围均有分布。</w:t>
      </w:r>
    </w:p>
    <w:p w:rsidR="00224A4F" w:rsidRDefault="00224A4F" w:rsidP="00224A4F">
      <w:pPr>
        <w:pStyle w:val="affc"/>
        <w:spacing w:before="312" w:after="312"/>
      </w:pPr>
      <w:r w:rsidRPr="00224A4F">
        <w:rPr>
          <w:rFonts w:hint="eastAsia"/>
        </w:rPr>
        <w:t>特征特性</w:t>
      </w:r>
    </w:p>
    <w:p w:rsidR="00224A4F" w:rsidRDefault="00224A4F" w:rsidP="00224A4F">
      <w:pPr>
        <w:pStyle w:val="affd"/>
        <w:spacing w:before="156" w:after="156"/>
      </w:pPr>
      <w:r w:rsidRPr="00224A4F">
        <w:rPr>
          <w:rFonts w:hint="eastAsia"/>
        </w:rPr>
        <w:t>形态特征</w:t>
      </w:r>
    </w:p>
    <w:p w:rsidR="00224A4F" w:rsidRDefault="00224A4F" w:rsidP="00224A4F">
      <w:pPr>
        <w:pStyle w:val="affffb"/>
        <w:ind w:firstLine="420"/>
      </w:pPr>
      <w:r w:rsidRPr="00224A4F">
        <w:rPr>
          <w:rFonts w:hint="eastAsia"/>
        </w:rPr>
        <w:lastRenderedPageBreak/>
        <w:t>草果为姜科多年生草本植物，株高260～400cm，全株有辛辣气味。根茎粗大，有节，横走，绿白色或淡紫红色。地上茎粗壮，直立或稍倾斜，淡绿色。叶互生，排列成2列，叶片数14～16片；叶鞘开放，抱茎，淡绿色，被疏柔毛，边缘膜质；叶舌先端圆形，长0.8 ～1.2cm，膜质，锈褐色，被疏柔毛；叶柄短或几无柄；叶片长椭圆形或披针状长圆形，长50～100㎝，宽10～20㎝，先端渐尖，基部渐狭，全缘，叶两面光滑无毛，叶片绿色或淡绿色。穗状花序从茎基部抽出，卵形或长圆形，长9～13cm，径约5cm，每穗有小花50朵～100朵；苞片长圆形至卵形，长1.5 ～2.8cm，宽0.7～1.8cm，先端钝圆，浅橙色；花冠白色；唇瓣中肋两侧具紫红色条纹。蒴果分为近圆形、椭圆形、纺锤形三种，长2.5～4.0cm，径2cm，顶端具宿存的花柱残基，呈圆柱形突起，果皮熟时红色，干后紫褐色，有不规则的纵皱纹(维管束)，无毛;果梗长0.2～0.5cm，基部有宿存的苞片。9～10月花芽和叶芽同时分化，来年3～6月开花，花期持续1～2个月，6～8月花凋谢后小果逐步长大，10～12月果实成熟，籽粒表面由白色转为棕褐色，呈多面不规则形状。</w:t>
      </w:r>
    </w:p>
    <w:p w:rsidR="00224A4F" w:rsidRDefault="00224A4F" w:rsidP="00224A4F">
      <w:pPr>
        <w:pStyle w:val="affd"/>
        <w:spacing w:before="156" w:after="156"/>
      </w:pPr>
      <w:r w:rsidRPr="00224A4F">
        <w:rPr>
          <w:rFonts w:hint="eastAsia"/>
        </w:rPr>
        <w:t>果型分类</w:t>
      </w:r>
    </w:p>
    <w:p w:rsidR="00224A4F" w:rsidRDefault="00224A4F" w:rsidP="00224A4F">
      <w:pPr>
        <w:pStyle w:val="affe"/>
        <w:spacing w:before="156" w:after="156"/>
      </w:pPr>
      <w:r w:rsidRPr="00224A4F">
        <w:rPr>
          <w:rFonts w:hint="eastAsia"/>
        </w:rPr>
        <w:t>近圆型</w:t>
      </w:r>
    </w:p>
    <w:p w:rsidR="00224A4F" w:rsidRDefault="00224A4F" w:rsidP="00224A4F">
      <w:pPr>
        <w:pStyle w:val="affffb"/>
        <w:ind w:firstLine="420"/>
      </w:pPr>
      <w:r w:rsidRPr="00224A4F">
        <w:rPr>
          <w:rFonts w:hint="eastAsia"/>
        </w:rPr>
        <w:t>果形似球状，果实尾部圆滑，顶端稍凹，果实从头至尾有三条明显的线条，果皮较薄，果实红色，果长2.6～2.8㎝，宽2.5～2.6㎝，果实排列紧密，挂果率较高，每穗有果26～35个。</w:t>
      </w:r>
    </w:p>
    <w:p w:rsidR="00224A4F" w:rsidRDefault="00224A4F" w:rsidP="00224A4F">
      <w:pPr>
        <w:pStyle w:val="affe"/>
        <w:spacing w:before="156" w:after="156"/>
      </w:pPr>
      <w:r w:rsidRPr="00224A4F">
        <w:rPr>
          <w:rFonts w:hint="eastAsia"/>
        </w:rPr>
        <w:t>椭圆型</w:t>
      </w:r>
    </w:p>
    <w:p w:rsidR="00224A4F" w:rsidRDefault="00224A4F" w:rsidP="00224A4F">
      <w:pPr>
        <w:pStyle w:val="affffb"/>
        <w:ind w:firstLine="420"/>
      </w:pPr>
      <w:r w:rsidRPr="00224A4F">
        <w:rPr>
          <w:rFonts w:hint="eastAsia"/>
        </w:rPr>
        <w:t>果实形状椭圆型，果实顶部稍突出，果皮较厚，果长2.8～3.5㎝，宽2.5～2.7㎝，果实排列紧密，果实为红色或紫色，每穗有果17～25个。</w:t>
      </w:r>
    </w:p>
    <w:p w:rsidR="00224A4F" w:rsidRDefault="00224A4F" w:rsidP="00224A4F">
      <w:pPr>
        <w:pStyle w:val="affe"/>
        <w:spacing w:before="156" w:after="156"/>
      </w:pPr>
      <w:r w:rsidRPr="00224A4F">
        <w:rPr>
          <w:rFonts w:hint="eastAsia"/>
        </w:rPr>
        <w:t>纺锤型</w:t>
      </w:r>
    </w:p>
    <w:p w:rsidR="00224A4F" w:rsidRDefault="00224A4F" w:rsidP="00224A4F">
      <w:pPr>
        <w:pStyle w:val="affffb"/>
        <w:ind w:firstLine="420"/>
      </w:pPr>
      <w:r w:rsidRPr="00224A4F">
        <w:rPr>
          <w:rFonts w:hint="eastAsia"/>
        </w:rPr>
        <w:t>果实形状呈纺锤状，中部明显大于两头，果长3～4㎝，宽1.8～2.5㎝，每穗有果15～25个。</w:t>
      </w:r>
    </w:p>
    <w:p w:rsidR="00224A4F" w:rsidRDefault="00224A4F" w:rsidP="00224A4F">
      <w:pPr>
        <w:pStyle w:val="affd"/>
        <w:spacing w:before="156" w:after="156"/>
      </w:pPr>
      <w:r w:rsidRPr="00224A4F">
        <w:rPr>
          <w:rFonts w:hint="eastAsia"/>
        </w:rPr>
        <w:t>生物学特性</w:t>
      </w:r>
    </w:p>
    <w:p w:rsidR="00224A4F" w:rsidRDefault="00224A4F" w:rsidP="00224A4F">
      <w:pPr>
        <w:pStyle w:val="affffb"/>
        <w:ind w:firstLine="420"/>
      </w:pPr>
      <w:r w:rsidRPr="00224A4F">
        <w:rPr>
          <w:rFonts w:hint="eastAsia"/>
        </w:rPr>
        <w:t>草果怕热，怕旱，怕霜冻，适宜在年平均气温在16～19℃的温暖湿润气候生长。草果不耐强光，需在略荫蔽、透光度约为30%～40%的富含腐殖质、排水良好的山林谷地生长，以质地疏松的砂质土生长较好，不宜在贫瘠和过粘的土地栽培。</w:t>
      </w:r>
    </w:p>
    <w:p w:rsidR="00224A4F" w:rsidRDefault="00224A4F" w:rsidP="00224A4F">
      <w:pPr>
        <w:pStyle w:val="affc"/>
        <w:spacing w:before="312" w:after="312"/>
      </w:pPr>
      <w:r w:rsidRPr="00224A4F">
        <w:rPr>
          <w:rFonts w:hint="eastAsia"/>
        </w:rPr>
        <w:t>选种及种子处理</w:t>
      </w:r>
    </w:p>
    <w:p w:rsidR="00224A4F" w:rsidRDefault="00224A4F" w:rsidP="00224A4F">
      <w:pPr>
        <w:pStyle w:val="affd"/>
        <w:spacing w:before="156" w:after="156"/>
      </w:pPr>
      <w:r w:rsidRPr="00224A4F">
        <w:rPr>
          <w:rFonts w:hint="eastAsia"/>
        </w:rPr>
        <w:t>选种</w:t>
      </w:r>
    </w:p>
    <w:p w:rsidR="00224A4F" w:rsidRDefault="00224A4F" w:rsidP="00224A4F">
      <w:pPr>
        <w:pStyle w:val="affffb"/>
        <w:ind w:firstLine="420"/>
      </w:pPr>
      <w:r w:rsidRPr="00224A4F">
        <w:rPr>
          <w:rFonts w:hint="eastAsia"/>
        </w:rPr>
        <w:t>从产区6～10年大田中进行挑选，挑结果多，果实均匀，单果较大，果皮呈紫褐色，嚼之有辛辣味，饱满无病虫害的健壮果实作种子。</w:t>
      </w:r>
    </w:p>
    <w:p w:rsidR="00224A4F" w:rsidRDefault="00224A4F" w:rsidP="00224A4F">
      <w:pPr>
        <w:pStyle w:val="affd"/>
        <w:spacing w:before="156" w:after="156"/>
      </w:pPr>
      <w:r w:rsidRPr="00224A4F">
        <w:rPr>
          <w:rFonts w:hint="eastAsia"/>
        </w:rPr>
        <w:t>采集时间</w:t>
      </w:r>
    </w:p>
    <w:p w:rsidR="00224A4F" w:rsidRDefault="00224A4F" w:rsidP="00224A4F">
      <w:pPr>
        <w:pStyle w:val="affffb"/>
        <w:ind w:firstLine="420"/>
      </w:pPr>
      <w:r w:rsidRPr="00224A4F">
        <w:rPr>
          <w:rFonts w:hint="eastAsia"/>
        </w:rPr>
        <w:t>12月至次年1月。</w:t>
      </w:r>
    </w:p>
    <w:p w:rsidR="00224A4F" w:rsidRDefault="004625E6" w:rsidP="004625E6">
      <w:pPr>
        <w:pStyle w:val="affd"/>
        <w:spacing w:before="156" w:after="156"/>
      </w:pPr>
      <w:r w:rsidRPr="004625E6">
        <w:rPr>
          <w:rFonts w:hint="eastAsia"/>
        </w:rPr>
        <w:t>种子处理</w:t>
      </w:r>
    </w:p>
    <w:p w:rsidR="004625E6" w:rsidRDefault="004625E6" w:rsidP="004625E6">
      <w:pPr>
        <w:pStyle w:val="2"/>
      </w:pPr>
      <w:r w:rsidRPr="004625E6">
        <w:rPr>
          <w:rFonts w:hint="eastAsia"/>
        </w:rPr>
        <w:t>剥去果皮，取出种子团，用草木灰或河沙搓散种子团和外层的果肉及蜡质层</w:t>
      </w:r>
      <w:r>
        <w:rPr>
          <w:rFonts w:hint="eastAsia"/>
        </w:rPr>
        <w:t>。</w:t>
      </w:r>
    </w:p>
    <w:p w:rsidR="004625E6" w:rsidRDefault="004625E6" w:rsidP="004625E6">
      <w:pPr>
        <w:pStyle w:val="2"/>
      </w:pPr>
      <w:r w:rsidRPr="004625E6">
        <w:rPr>
          <w:rFonts w:hint="eastAsia"/>
        </w:rPr>
        <w:t>放入编织袋中堆捂1～2周，待果实中的蜡质层软化后取出籽粒，漂洗干净，晒干（不能曝晒）。</w:t>
      </w:r>
    </w:p>
    <w:p w:rsidR="004625E6" w:rsidRDefault="004625E6" w:rsidP="004625E6">
      <w:pPr>
        <w:pStyle w:val="affd"/>
        <w:spacing w:before="156" w:after="156"/>
      </w:pPr>
      <w:r w:rsidRPr="004625E6">
        <w:rPr>
          <w:rFonts w:hint="eastAsia"/>
        </w:rPr>
        <w:lastRenderedPageBreak/>
        <w:t>贮存</w:t>
      </w:r>
    </w:p>
    <w:p w:rsidR="004625E6" w:rsidRDefault="004625E6" w:rsidP="004625E6">
      <w:pPr>
        <w:pStyle w:val="affffb"/>
        <w:ind w:firstLine="420"/>
      </w:pPr>
      <w:r w:rsidRPr="004625E6">
        <w:rPr>
          <w:rFonts w:hint="eastAsia"/>
        </w:rPr>
        <w:t>干燥保存。</w:t>
      </w:r>
    </w:p>
    <w:p w:rsidR="004625E6" w:rsidRDefault="004625E6" w:rsidP="004625E6">
      <w:pPr>
        <w:pStyle w:val="affc"/>
        <w:spacing w:before="312" w:after="312"/>
      </w:pPr>
      <w:r w:rsidRPr="004625E6">
        <w:rPr>
          <w:rFonts w:hint="eastAsia"/>
        </w:rPr>
        <w:t>种苗繁育</w:t>
      </w:r>
    </w:p>
    <w:p w:rsidR="004625E6" w:rsidRDefault="004625E6" w:rsidP="004625E6">
      <w:pPr>
        <w:pStyle w:val="affd"/>
        <w:spacing w:before="156" w:after="156"/>
      </w:pPr>
      <w:r w:rsidRPr="004625E6">
        <w:rPr>
          <w:rFonts w:hint="eastAsia"/>
        </w:rPr>
        <w:t>苗圃地选择</w:t>
      </w:r>
    </w:p>
    <w:p w:rsidR="004625E6" w:rsidRDefault="004625E6" w:rsidP="004625E6">
      <w:pPr>
        <w:pStyle w:val="affe"/>
        <w:spacing w:before="156" w:after="156"/>
      </w:pPr>
      <w:r w:rsidRPr="004625E6">
        <w:rPr>
          <w:rFonts w:hint="eastAsia"/>
        </w:rPr>
        <w:t>海拔</w:t>
      </w:r>
    </w:p>
    <w:p w:rsidR="004625E6" w:rsidRDefault="004625E6" w:rsidP="004625E6">
      <w:pPr>
        <w:pStyle w:val="affffb"/>
        <w:ind w:firstLine="420"/>
      </w:pPr>
      <w:r w:rsidRPr="004625E6">
        <w:rPr>
          <w:rFonts w:hint="eastAsia"/>
        </w:rPr>
        <w:t>1200～1800m为宜。</w:t>
      </w:r>
    </w:p>
    <w:p w:rsidR="004625E6" w:rsidRDefault="004625E6" w:rsidP="004625E6">
      <w:pPr>
        <w:pStyle w:val="affe"/>
        <w:spacing w:before="156" w:after="156"/>
      </w:pPr>
      <w:r w:rsidRPr="004625E6">
        <w:rPr>
          <w:rFonts w:hint="eastAsia"/>
        </w:rPr>
        <w:t>地形</w:t>
      </w:r>
    </w:p>
    <w:p w:rsidR="004625E6" w:rsidRDefault="004625E6" w:rsidP="004625E6">
      <w:pPr>
        <w:pStyle w:val="affffb"/>
        <w:ind w:firstLine="420"/>
      </w:pPr>
      <w:r w:rsidRPr="004625E6">
        <w:rPr>
          <w:rFonts w:hint="eastAsia"/>
        </w:rPr>
        <w:t>背风，向阳，通风透光，排灌良好的地块。</w:t>
      </w:r>
    </w:p>
    <w:p w:rsidR="004625E6" w:rsidRDefault="004625E6" w:rsidP="004625E6">
      <w:pPr>
        <w:pStyle w:val="affe"/>
        <w:spacing w:before="156" w:after="156"/>
      </w:pPr>
      <w:r w:rsidRPr="004625E6">
        <w:rPr>
          <w:rFonts w:hint="eastAsia"/>
        </w:rPr>
        <w:t>土壤</w:t>
      </w:r>
    </w:p>
    <w:p w:rsidR="004625E6" w:rsidRDefault="004625E6" w:rsidP="004625E6">
      <w:pPr>
        <w:pStyle w:val="affffb"/>
        <w:ind w:firstLine="420"/>
      </w:pPr>
      <w:r w:rsidRPr="004625E6">
        <w:rPr>
          <w:rFonts w:hint="eastAsia"/>
        </w:rPr>
        <w:t>未种过姜科植物地块，以沙壤土为佳。</w:t>
      </w:r>
    </w:p>
    <w:p w:rsidR="004625E6" w:rsidRDefault="004625E6" w:rsidP="004625E6">
      <w:pPr>
        <w:pStyle w:val="affe"/>
        <w:spacing w:before="156" w:after="156"/>
      </w:pPr>
      <w:r w:rsidRPr="004625E6">
        <w:rPr>
          <w:rFonts w:hint="eastAsia"/>
        </w:rPr>
        <w:t>肥力</w:t>
      </w:r>
    </w:p>
    <w:p w:rsidR="004625E6" w:rsidRDefault="004625E6" w:rsidP="004625E6">
      <w:pPr>
        <w:pStyle w:val="affffb"/>
        <w:ind w:firstLine="420"/>
      </w:pPr>
      <w:r w:rsidRPr="004625E6">
        <w:rPr>
          <w:rFonts w:hint="eastAsia"/>
        </w:rPr>
        <w:t>含有机质、腐殖质较高的中、上地块。</w:t>
      </w:r>
    </w:p>
    <w:p w:rsidR="004625E6" w:rsidRDefault="004625E6" w:rsidP="004625E6">
      <w:pPr>
        <w:pStyle w:val="affe"/>
        <w:spacing w:before="156" w:after="156"/>
      </w:pPr>
      <w:r w:rsidRPr="004625E6">
        <w:rPr>
          <w:rFonts w:hint="eastAsia"/>
        </w:rPr>
        <w:t>苗圃地整理</w:t>
      </w:r>
    </w:p>
    <w:p w:rsidR="004625E6" w:rsidRDefault="004625E6" w:rsidP="004625E6">
      <w:pPr>
        <w:pStyle w:val="affffb"/>
        <w:ind w:firstLine="420"/>
      </w:pPr>
      <w:r w:rsidRPr="004625E6">
        <w:rPr>
          <w:rFonts w:hint="eastAsia"/>
        </w:rPr>
        <w:t>深翻30cm，土垡细碎。墒宽120～140cm，沟深30㎝，沟宽30～40㎝，墒面平整无残渣。</w:t>
      </w:r>
    </w:p>
    <w:p w:rsidR="004625E6" w:rsidRDefault="004625E6" w:rsidP="004625E6">
      <w:pPr>
        <w:pStyle w:val="affd"/>
        <w:spacing w:before="156" w:after="156"/>
      </w:pPr>
      <w:r w:rsidRPr="004625E6">
        <w:rPr>
          <w:rFonts w:hint="eastAsia"/>
        </w:rPr>
        <w:t>播种</w:t>
      </w:r>
    </w:p>
    <w:p w:rsidR="004625E6" w:rsidRDefault="004625E6" w:rsidP="004625E6">
      <w:pPr>
        <w:pStyle w:val="affe"/>
        <w:spacing w:before="156" w:after="156"/>
      </w:pPr>
      <w:r w:rsidRPr="004625E6">
        <w:rPr>
          <w:rFonts w:hint="eastAsia"/>
        </w:rPr>
        <w:t>种子消毒</w:t>
      </w:r>
    </w:p>
    <w:p w:rsidR="004625E6" w:rsidRDefault="004625E6" w:rsidP="004625E6">
      <w:pPr>
        <w:pStyle w:val="affffb"/>
        <w:ind w:firstLine="420"/>
      </w:pPr>
      <w:r w:rsidRPr="004625E6">
        <w:rPr>
          <w:rFonts w:hint="eastAsia"/>
        </w:rPr>
        <w:t>0.3%多菌灵溶液浸种24～48h 捞出洗净晾干待播。</w:t>
      </w:r>
    </w:p>
    <w:p w:rsidR="004625E6" w:rsidRDefault="004625E6" w:rsidP="004625E6">
      <w:pPr>
        <w:pStyle w:val="affe"/>
        <w:spacing w:before="156" w:after="156"/>
      </w:pPr>
      <w:r w:rsidRPr="004625E6">
        <w:rPr>
          <w:rFonts w:hint="eastAsia"/>
        </w:rPr>
        <w:t>播种方式</w:t>
      </w:r>
    </w:p>
    <w:p w:rsidR="004625E6" w:rsidRDefault="004625E6" w:rsidP="004625E6">
      <w:pPr>
        <w:pStyle w:val="2"/>
        <w:rPr>
          <w:rFonts w:hint="eastAsia"/>
        </w:rPr>
      </w:pPr>
      <w:r>
        <w:rPr>
          <w:rFonts w:hint="eastAsia"/>
        </w:rPr>
        <w:t>撒播</w:t>
      </w:r>
      <w:r>
        <w:rPr>
          <w:rFonts w:hint="eastAsia"/>
        </w:rPr>
        <w:t>。</w:t>
      </w:r>
    </w:p>
    <w:p w:rsidR="004625E6" w:rsidRDefault="004625E6" w:rsidP="004625E6">
      <w:pPr>
        <w:pStyle w:val="2"/>
      </w:pPr>
      <w:r>
        <w:rPr>
          <w:rFonts w:hint="eastAsia"/>
        </w:rPr>
        <w:t>条播。</w:t>
      </w:r>
    </w:p>
    <w:p w:rsidR="004625E6" w:rsidRDefault="004625E6" w:rsidP="004625E6">
      <w:pPr>
        <w:pStyle w:val="affe"/>
        <w:spacing w:before="156" w:after="156"/>
      </w:pPr>
      <w:r w:rsidRPr="004625E6">
        <w:rPr>
          <w:rFonts w:hint="eastAsia"/>
        </w:rPr>
        <w:t>播种时间</w:t>
      </w:r>
    </w:p>
    <w:p w:rsidR="004625E6" w:rsidRDefault="004625E6" w:rsidP="004625E6">
      <w:pPr>
        <w:pStyle w:val="affffb"/>
        <w:ind w:firstLine="420"/>
      </w:pPr>
      <w:r>
        <w:rPr>
          <w:rFonts w:hint="eastAsia"/>
        </w:rPr>
        <w:t>冬播：12月</w:t>
      </w:r>
      <w:r>
        <w:rPr>
          <w:rFonts w:hint="eastAsia"/>
        </w:rPr>
        <w:t>，</w:t>
      </w:r>
      <w:r>
        <w:rPr>
          <w:rFonts w:hint="eastAsia"/>
        </w:rPr>
        <w:t>春播：2～4月。</w:t>
      </w:r>
    </w:p>
    <w:p w:rsidR="004625E6" w:rsidRDefault="004625E6" w:rsidP="004625E6">
      <w:pPr>
        <w:pStyle w:val="affe"/>
        <w:spacing w:before="156" w:after="156"/>
      </w:pPr>
      <w:r w:rsidRPr="004625E6">
        <w:rPr>
          <w:rFonts w:hint="eastAsia"/>
        </w:rPr>
        <w:t>播种量</w:t>
      </w:r>
    </w:p>
    <w:p w:rsidR="004625E6" w:rsidRDefault="004625E6" w:rsidP="004625E6">
      <w:pPr>
        <w:pStyle w:val="affffb"/>
        <w:ind w:firstLine="420"/>
      </w:pPr>
      <w:r w:rsidRPr="004625E6">
        <w:rPr>
          <w:rFonts w:hint="eastAsia"/>
        </w:rPr>
        <w:t>种子15～25㎏/亩。</w:t>
      </w:r>
    </w:p>
    <w:p w:rsidR="004625E6" w:rsidRPr="004625E6" w:rsidRDefault="004625E6" w:rsidP="004625E6">
      <w:pPr>
        <w:pStyle w:val="afffffffff1"/>
        <w:rPr>
          <w:rFonts w:ascii="黑体" w:eastAsia="黑体"/>
        </w:rPr>
      </w:pPr>
      <w:r w:rsidRPr="004625E6">
        <w:rPr>
          <w:rFonts w:ascii="黑体" w:eastAsia="黑体" w:hint="eastAsia"/>
        </w:rPr>
        <w:t>盖土覆膜</w:t>
      </w:r>
    </w:p>
    <w:p w:rsidR="004625E6" w:rsidRDefault="004625E6" w:rsidP="004625E6">
      <w:pPr>
        <w:pStyle w:val="afffffffff1"/>
        <w:numPr>
          <w:ilvl w:val="0"/>
          <w:numId w:val="0"/>
        </w:numPr>
        <w:ind w:firstLineChars="200" w:firstLine="420"/>
      </w:pPr>
      <w:r w:rsidRPr="004625E6">
        <w:rPr>
          <w:rFonts w:hint="eastAsia"/>
        </w:rPr>
        <w:t>播种后</w:t>
      </w:r>
      <w:proofErr w:type="gramStart"/>
      <w:r w:rsidRPr="004625E6">
        <w:rPr>
          <w:rFonts w:hint="eastAsia"/>
        </w:rPr>
        <w:t>及时盖细肥土</w:t>
      </w:r>
      <w:proofErr w:type="gramEnd"/>
      <w:r w:rsidRPr="004625E6">
        <w:rPr>
          <w:rFonts w:hint="eastAsia"/>
        </w:rPr>
        <w:t>1～1.5cm，以不见种粒为宜。并用拱架覆膜，拱架高35～40㎝，覆上0.04～0.08的育苗膜四周压实，上方搭建遮荫网。</w:t>
      </w:r>
    </w:p>
    <w:p w:rsidR="004625E6" w:rsidRDefault="004625E6" w:rsidP="004625E6">
      <w:pPr>
        <w:pStyle w:val="affd"/>
        <w:spacing w:before="156" w:after="156"/>
      </w:pPr>
      <w:r w:rsidRPr="004625E6">
        <w:rPr>
          <w:rFonts w:hint="eastAsia"/>
        </w:rPr>
        <w:t>管理</w:t>
      </w:r>
    </w:p>
    <w:p w:rsidR="004625E6" w:rsidRDefault="006B44E3" w:rsidP="006B44E3">
      <w:pPr>
        <w:pStyle w:val="afffffffff1"/>
      </w:pPr>
      <w:r w:rsidRPr="006B44E3">
        <w:rPr>
          <w:rFonts w:hint="eastAsia"/>
        </w:rPr>
        <w:t>揭膜</w:t>
      </w:r>
    </w:p>
    <w:p w:rsidR="006B44E3" w:rsidRDefault="006B44E3" w:rsidP="006B44E3">
      <w:pPr>
        <w:pStyle w:val="afffffffff1"/>
        <w:numPr>
          <w:ilvl w:val="0"/>
          <w:numId w:val="0"/>
        </w:numPr>
        <w:ind w:firstLineChars="200" w:firstLine="420"/>
      </w:pPr>
      <w:r w:rsidRPr="006B44E3">
        <w:rPr>
          <w:rFonts w:hint="eastAsia"/>
        </w:rPr>
        <w:t>幼苗展开2～3片叶时，先将覆膜两头放风降温降湿，逐步揭膜练苗。</w:t>
      </w:r>
    </w:p>
    <w:p w:rsidR="00201C97" w:rsidRDefault="00201C97" w:rsidP="00201C97">
      <w:pPr>
        <w:pStyle w:val="affe"/>
        <w:spacing w:before="156" w:after="156"/>
      </w:pPr>
      <w:r w:rsidRPr="00201C97">
        <w:rPr>
          <w:rFonts w:hint="eastAsia"/>
        </w:rPr>
        <w:lastRenderedPageBreak/>
        <w:t>除草</w:t>
      </w:r>
    </w:p>
    <w:p w:rsidR="00201C97" w:rsidRDefault="00201C97" w:rsidP="00201C97">
      <w:pPr>
        <w:pStyle w:val="affffb"/>
        <w:ind w:firstLine="420"/>
      </w:pPr>
      <w:r w:rsidRPr="00201C97">
        <w:rPr>
          <w:rFonts w:hint="eastAsia"/>
        </w:rPr>
        <w:t>及时清除杂草。</w:t>
      </w:r>
    </w:p>
    <w:p w:rsidR="00201C97" w:rsidRDefault="00201C97" w:rsidP="00201C97">
      <w:pPr>
        <w:pStyle w:val="affe"/>
        <w:spacing w:before="156" w:after="156"/>
      </w:pPr>
      <w:r w:rsidRPr="00201C97">
        <w:rPr>
          <w:rFonts w:hint="eastAsia"/>
        </w:rPr>
        <w:t>间苗</w:t>
      </w:r>
    </w:p>
    <w:p w:rsidR="00201C97" w:rsidRDefault="00201C97" w:rsidP="00201C97">
      <w:pPr>
        <w:pStyle w:val="affffb"/>
        <w:ind w:firstLine="420"/>
      </w:pPr>
      <w:r w:rsidRPr="00201C97">
        <w:rPr>
          <w:rFonts w:hint="eastAsia"/>
        </w:rPr>
        <w:t>苗高3～4㎝，及时间苗，留苗6～8万株/亩。</w:t>
      </w:r>
    </w:p>
    <w:p w:rsidR="00201C97" w:rsidRDefault="00201C97" w:rsidP="00201C97">
      <w:pPr>
        <w:pStyle w:val="affe"/>
        <w:spacing w:before="156" w:after="156"/>
      </w:pPr>
      <w:r w:rsidRPr="00201C97">
        <w:rPr>
          <w:rFonts w:hint="eastAsia"/>
        </w:rPr>
        <w:t>施肥</w:t>
      </w:r>
    </w:p>
    <w:p w:rsidR="00201C97" w:rsidRDefault="00201C97" w:rsidP="00201C97">
      <w:pPr>
        <w:pStyle w:val="affffb"/>
        <w:ind w:firstLine="420"/>
      </w:pPr>
      <w:r w:rsidRPr="00201C97">
        <w:rPr>
          <w:rFonts w:hint="eastAsia"/>
        </w:rPr>
        <w:t>苗长至3叶施氮肥一次，以后视苗的长势情况追施磷、钾肥2～3次。</w:t>
      </w:r>
    </w:p>
    <w:p w:rsidR="00201C97" w:rsidRDefault="00201C97" w:rsidP="00201C97">
      <w:pPr>
        <w:pStyle w:val="affe"/>
        <w:spacing w:before="156" w:after="156"/>
      </w:pPr>
      <w:r w:rsidRPr="00201C97">
        <w:rPr>
          <w:rFonts w:hint="eastAsia"/>
        </w:rPr>
        <w:t>出圃</w:t>
      </w:r>
    </w:p>
    <w:p w:rsidR="00201C97" w:rsidRDefault="00201C97" w:rsidP="00201C97">
      <w:pPr>
        <w:pStyle w:val="affffb"/>
        <w:ind w:firstLine="420"/>
      </w:pPr>
      <w:r w:rsidRPr="00201C97">
        <w:rPr>
          <w:rFonts w:hint="eastAsia"/>
        </w:rPr>
        <w:t>苗高60～80㎝，茎粗1～1.5㎝，带1～2个分芽的草果苗即可出圃。</w:t>
      </w:r>
    </w:p>
    <w:p w:rsidR="00201C97" w:rsidRPr="00201C97" w:rsidRDefault="00201C97" w:rsidP="00201C97">
      <w:pPr>
        <w:pStyle w:val="affffb"/>
        <w:ind w:firstLineChars="0" w:firstLine="0"/>
        <w:jc w:val="center"/>
        <w:rPr>
          <w:rFonts w:hint="eastAsia"/>
        </w:rPr>
      </w:pPr>
      <w:bookmarkStart w:id="45" w:name="BookMark8"/>
      <w:bookmarkEnd w:id="23"/>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201C97" w:rsidRPr="00201C97"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29" w:rsidRDefault="00187C29" w:rsidP="00D86DB7">
      <w:r>
        <w:separator/>
      </w:r>
    </w:p>
    <w:p w:rsidR="00187C29" w:rsidRDefault="00187C29"/>
    <w:p w:rsidR="00187C29" w:rsidRDefault="00187C29"/>
  </w:endnote>
  <w:endnote w:type="continuationSeparator" w:id="0">
    <w:p w:rsidR="00187C29" w:rsidRDefault="00187C29" w:rsidP="00D86DB7">
      <w:r>
        <w:continuationSeparator/>
      </w:r>
    </w:p>
    <w:p w:rsidR="00187C29" w:rsidRDefault="00187C29"/>
    <w:p w:rsidR="00187C29" w:rsidRDefault="0018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C578AC" w:rsidRPr="00C578A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29" w:rsidRDefault="00187C29" w:rsidP="00D86DB7">
      <w:r>
        <w:separator/>
      </w:r>
    </w:p>
  </w:footnote>
  <w:footnote w:type="continuationSeparator" w:id="0">
    <w:p w:rsidR="00187C29" w:rsidRDefault="00187C29" w:rsidP="00D86DB7">
      <w:r>
        <w:continuationSeparator/>
      </w:r>
    </w:p>
    <w:p w:rsidR="00187C29" w:rsidRDefault="00187C29"/>
    <w:p w:rsidR="00187C29" w:rsidRDefault="00187C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8281E">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C578AC">
      <w:t>DB 53/T 25</w:t>
    </w:r>
    <w:r w:rsidR="00C578AC">
      <w:t>—</w:t>
    </w:r>
    <w:r w:rsidR="00C578AC">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1135"/>
        </w:tabs>
        <w:ind w:left="1135"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iBEq0borix83jtwNMnnI0eJFiICM8cBwIQsEg9ylsvFGHml5uWVzNTknxH3L1k9kzeL5rLygu+bXKLQ/VWD3Q==" w:salt="wleXS/mXM1qvzkbPR6e1q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C2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C97"/>
    <w:rsid w:val="00202AA4"/>
    <w:rsid w:val="002031F7"/>
    <w:rsid w:val="002040E6"/>
    <w:rsid w:val="0020527B"/>
    <w:rsid w:val="00205F2C"/>
    <w:rsid w:val="00210B15"/>
    <w:rsid w:val="002142EA"/>
    <w:rsid w:val="002204BB"/>
    <w:rsid w:val="00221B79"/>
    <w:rsid w:val="00221C6B"/>
    <w:rsid w:val="00224A4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9B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5E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510"/>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81E"/>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44E3"/>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211"/>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155"/>
    <w:rsid w:val="00B342F4"/>
    <w:rsid w:val="00B34369"/>
    <w:rsid w:val="00B34DC2"/>
    <w:rsid w:val="00B378E5"/>
    <w:rsid w:val="00B40318"/>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8AC"/>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EFF"/>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15:docId w15:val="{3947B3C9-2533-479A-964D-93E3167F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tabs>
        <w:tab w:val="clear" w:pos="1135"/>
        <w:tab w:val="num" w:pos="851"/>
      </w:tabs>
      <w:ind w:left="851"/>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4E77EFA5CD45C89D0B2C939FDE1514"/>
        <w:category>
          <w:name w:val="常规"/>
          <w:gallery w:val="placeholder"/>
        </w:category>
        <w:types>
          <w:type w:val="bbPlcHdr"/>
        </w:types>
        <w:behaviors>
          <w:behavior w:val="content"/>
        </w:behaviors>
        <w:guid w:val="{DFB00592-59A5-421F-AB4A-75A1B17A07E9}"/>
      </w:docPartPr>
      <w:docPartBody>
        <w:p w:rsidR="00000000" w:rsidRDefault="003A6333">
          <w:pPr>
            <w:pStyle w:val="C74E77EFA5CD45C89D0B2C939FDE1514"/>
          </w:pPr>
          <w:r w:rsidRPr="00751A05">
            <w:rPr>
              <w:rStyle w:val="a3"/>
              <w:rFonts w:hint="eastAsia"/>
            </w:rPr>
            <w:t>单击或点击此处输入文字。</w:t>
          </w:r>
        </w:p>
      </w:docPartBody>
    </w:docPart>
    <w:docPart>
      <w:docPartPr>
        <w:name w:val="CA7F06A8B2EE4C3890B7EAAB14AF3F10"/>
        <w:category>
          <w:name w:val="常规"/>
          <w:gallery w:val="placeholder"/>
        </w:category>
        <w:types>
          <w:type w:val="bbPlcHdr"/>
        </w:types>
        <w:behaviors>
          <w:behavior w:val="content"/>
        </w:behaviors>
        <w:guid w:val="{618DDE2E-5E90-49DA-8B9C-313C7E26E5F7}"/>
      </w:docPartPr>
      <w:docPartBody>
        <w:p w:rsidR="00000000" w:rsidRDefault="003A6333">
          <w:pPr>
            <w:pStyle w:val="CA7F06A8B2EE4C3890B7EAAB14AF3F10"/>
          </w:pPr>
          <w:r w:rsidRPr="00FB6243">
            <w:rPr>
              <w:rStyle w:val="a3"/>
              <w:rFonts w:hint="eastAsia"/>
            </w:rPr>
            <w:t>选择一项。</w:t>
          </w:r>
        </w:p>
      </w:docPartBody>
    </w:docPart>
    <w:docPart>
      <w:docPartPr>
        <w:name w:val="84EFDF6BED8041C2A5CDA537042E6CFD"/>
        <w:category>
          <w:name w:val="常规"/>
          <w:gallery w:val="placeholder"/>
        </w:category>
        <w:types>
          <w:type w:val="bbPlcHdr"/>
        </w:types>
        <w:behaviors>
          <w:behavior w:val="content"/>
        </w:behaviors>
        <w:guid w:val="{2C6FA30C-1C2A-4CA1-9088-431109ECAC76}"/>
      </w:docPartPr>
      <w:docPartBody>
        <w:p w:rsidR="00000000" w:rsidRDefault="003A6333">
          <w:pPr>
            <w:pStyle w:val="84EFDF6BED8041C2A5CDA537042E6CF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33"/>
    <w:rsid w:val="003A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74E77EFA5CD45C89D0B2C939FDE1514">
    <w:name w:val="C74E77EFA5CD45C89D0B2C939FDE1514"/>
    <w:pPr>
      <w:widowControl w:val="0"/>
      <w:jc w:val="both"/>
    </w:pPr>
  </w:style>
  <w:style w:type="paragraph" w:customStyle="1" w:styleId="CA7F06A8B2EE4C3890B7EAAB14AF3F10">
    <w:name w:val="CA7F06A8B2EE4C3890B7EAAB14AF3F10"/>
    <w:pPr>
      <w:widowControl w:val="0"/>
      <w:jc w:val="both"/>
    </w:pPr>
  </w:style>
  <w:style w:type="paragraph" w:customStyle="1" w:styleId="84EFDF6BED8041C2A5CDA537042E6CFD">
    <w:name w:val="84EFDF6BED8041C2A5CDA537042E6C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6621-06FA-419A-A121-99C2C601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72</TotalTime>
  <Pages>6</Pages>
  <Words>1268</Words>
  <Characters>1586</Characters>
  <Application>Microsoft Office Word</Application>
  <DocSecurity>0</DocSecurity>
  <Lines>264</Lines>
  <Paragraphs>237</Paragraphs>
  <ScaleCrop>false</ScaleCrop>
  <Company>PCMI</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禹国兰</dc:creator>
  <cp:keywords/>
  <dc:description>&lt;config cover="true" show_menu="true" version="1.0.0" doctype="SDKXY"&gt;_x000d_
&lt;/config&gt;</dc:description>
  <cp:lastModifiedBy>禹国兰</cp:lastModifiedBy>
  <cp:revision>7</cp:revision>
  <cp:lastPrinted>2020-08-30T10:00:00Z</cp:lastPrinted>
  <dcterms:created xsi:type="dcterms:W3CDTF">2022-08-19T02:56:00Z</dcterms:created>
  <dcterms:modified xsi:type="dcterms:W3CDTF">2022-08-19T04:39:00Z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